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96" w:rsidRPr="00FB7D96" w:rsidRDefault="00FB7D96" w:rsidP="00FB7D96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 w:cs="Times New Roman"/>
          <w:sz w:val="26"/>
          <w:szCs w:val="28"/>
        </w:rPr>
      </w:pPr>
      <w:bookmarkStart w:id="0" w:name="_Toc67479379"/>
      <w:r w:rsidRPr="00FB7D96">
        <w:rPr>
          <w:rFonts w:ascii="標楷體" w:eastAsia="標楷體" w:hAnsi="標楷體" w:cs="Times New Roman" w:hint="eastAsia"/>
          <w:sz w:val="26"/>
          <w:szCs w:val="28"/>
        </w:rPr>
        <w:t>三、彈性學習節數進度規劃</w:t>
      </w:r>
      <w:bookmarkEnd w:id="0"/>
    </w:p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" w:name="_Toc67479380"/>
      <w:r w:rsidRPr="00FB7D96">
        <w:rPr>
          <w:rFonts w:ascii="標楷體" w:eastAsia="標楷體" w:hAnsi="標楷體" w:cs="Times New Roman" w:hint="eastAsia"/>
          <w:szCs w:val="24"/>
        </w:rPr>
        <w:t>（一）三年級第一學期教學進度總表(表5-</w:t>
      </w:r>
      <w:r w:rsidRPr="00FB7D96">
        <w:rPr>
          <w:rFonts w:ascii="標楷體" w:eastAsia="標楷體" w:hAnsi="標楷體" w:cs="Times New Roman"/>
          <w:szCs w:val="24"/>
        </w:rPr>
        <w:t>5</w:t>
      </w:r>
      <w:r w:rsidRPr="00FB7D96">
        <w:rPr>
          <w:rFonts w:ascii="標楷體" w:eastAsia="標楷體" w:hAnsi="標楷體" w:cs="Times New Roman" w:hint="eastAsia"/>
          <w:szCs w:val="24"/>
        </w:rPr>
        <w:t>)</w:t>
      </w:r>
      <w:bookmarkEnd w:id="1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9"/>
        <w:gridCol w:w="1431"/>
        <w:gridCol w:w="2084"/>
        <w:gridCol w:w="5558"/>
        <w:gridCol w:w="2977"/>
        <w:gridCol w:w="850"/>
      </w:tblGrid>
      <w:tr w:rsidR="00FB7D96" w:rsidRPr="00FB7D96" w:rsidTr="00FB7D96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B7D96" w:rsidRPr="00FB7D96" w:rsidTr="00FB7D96">
        <w:trPr>
          <w:cantSplit/>
          <w:trHeight w:val="848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>-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外木山巡禮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步行前往外木山協和社區，展現德和兒童的健康與活力。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參觀外木山漁村裡</w:t>
            </w:r>
            <w:proofErr w:type="gramStart"/>
            <w:r w:rsidRPr="00FB7D96">
              <w:rPr>
                <w:rFonts w:ascii="標楷體" w:eastAsia="標楷體" w:hAnsi="標楷體" w:cs="Arial Unicode MS" w:hint="eastAsia"/>
                <w:szCs w:val="24"/>
              </w:rPr>
              <w:t>的協安宮</w:t>
            </w:r>
            <w:proofErr w:type="gramEnd"/>
            <w:r w:rsidRPr="00FB7D96">
              <w:rPr>
                <w:rFonts w:ascii="標楷體" w:eastAsia="標楷體" w:hAnsi="標楷體" w:cs="Arial Unicode MS" w:hint="eastAsia"/>
                <w:szCs w:val="24"/>
              </w:rPr>
              <w:t>、文物收藏館，了解漁村的歷史變遷與文化特色，進一步珍惜與關懷所擁有的一切。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透過在地巡禮、耆老說明、主動學習，結合先備知識繪出每個人心中的外木山。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彩繪外木山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戶外教育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透過學習場域延伸，帶領學生走出校園，連結書本與實際生活經驗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加強學生對萬物之觀察力，豐富學生自然文史知識、經濟活動與生活經驗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歲末活動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從路跑活動中考驗耐力，挑戰自我能力。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藉由路跑活動強健體魄、增強心肺功能，促進健康。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團體跳繩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能在活動中培養團隊合作及互相溝通的能力。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從跳繩活動中強健體魄、增強心肺功能，促進健康。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電腦化適性測驗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lastRenderedPageBreak/>
              <w:t>家庭教育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了解自己在家庭的責任並關心家庭成員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34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教學</w:t>
            </w:r>
            <w:proofErr w:type="gramStart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單元學習內容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8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第</w:t>
            </w:r>
            <w:r w:rsidR="004D714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4D7146" w:rsidP="00FB7D96">
            <w:pPr>
              <w:widowControl/>
              <w:ind w:firstLineChars="20" w:firstLine="48"/>
              <w:jc w:val="both"/>
              <w:rPr>
                <w:rFonts w:ascii="BiauKai" w:eastAsia="新細明體" w:hAnsi="BiauKai" w:cs="新細明體" w:hint="eastAsia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B7D96" w:rsidRPr="00FB7D96">
              <w:rPr>
                <w:rFonts w:ascii="BiauKai" w:eastAsia="新細明體" w:hAnsi="BiauKai" w:cs="新細明體"/>
                <w:kern w:val="0"/>
                <w:szCs w:val="18"/>
              </w:rPr>
              <w:t>9/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D63F08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B7D96" w:rsidRPr="00FB7D96">
              <w:rPr>
                <w:rFonts w:ascii="BiauKai" w:eastAsia="新細明體" w:hAnsi="BiauKai" w:cs="新細明體"/>
                <w:kern w:val="0"/>
                <w:szCs w:val="18"/>
              </w:rPr>
              <w:t>-9/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D63F08">
              <w:rPr>
                <w:rFonts w:ascii="BiauKai" w:eastAsia="新細明體" w:hAnsi="BiauKai" w:cs="新細明體" w:hint="eastAsia"/>
                <w:kern w:val="0"/>
                <w:szCs w:val="1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5-14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4D714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B7D96"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9/2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FB7D96"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>-</w:t>
            </w:r>
          </w:p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外木山巡禮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從影片欣賞中了解外木山之美。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參觀外木山漁村、經由當地耆老的介紹說明進一步了解外木山文化，進而關心居住地方事物與環境的互動。</w:t>
            </w:r>
          </w:p>
          <w:p w:rsidR="00FB7D96" w:rsidRPr="00FB7D96" w:rsidRDefault="00FB7D96" w:rsidP="00FB7D96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能在參觀完外木山後，啟發了解外木山的動機，進而主動蒐集外木山資料，畫出所看到、所感受到的外木山之美。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6-7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12/</w:t>
            </w:r>
            <w:r w:rsidR="004D71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8447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872A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-9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從路跑活動中考驗耐力，挑戰自我能力。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藉由路跑活動強健體魄、增強心肺功能，促進健康。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第11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11/0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B7D9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-11/1</w:t>
            </w:r>
            <w:r w:rsidR="00D63F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1.察覺生活中性別刻板印象、偏見與歧視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2.維護自我與尊重他人身體自主權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11/1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-11/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戶外教育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透過學習場域延伸，帶領學生走出校園，連結書本與實際生活經驗</w:t>
            </w:r>
          </w:p>
          <w:p w:rsidR="00FB7D96" w:rsidRPr="00FB7D96" w:rsidRDefault="00FB7D96" w:rsidP="00FB7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加強學生對萬物之觀察力，豐富學生自然文史知識、經濟活動與生活經驗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2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12/1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-12/2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期末感恩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FB7D96" w:rsidRPr="00FB7D96" w:rsidRDefault="00FB7D96" w:rsidP="00FB7D96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第19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01/0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-01/0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家庭教育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了解自己在家庭的責任並關心家庭成員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0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01/</w:t>
            </w:r>
            <w:r w:rsidR="0015565F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B7D96">
              <w:rPr>
                <w:rFonts w:ascii="標楷體" w:eastAsia="標楷體" w:hAnsi="標楷體" w:cs="新細明體"/>
                <w:kern w:val="0"/>
                <w:szCs w:val="24"/>
              </w:rPr>
              <w:t>-01/1</w:t>
            </w:r>
            <w:r w:rsidR="00D63F0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kern w:val="0"/>
                <w:szCs w:val="24"/>
              </w:rPr>
              <w:t>團體跳繩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能在活動中培養團隊合作及互相溝通的能力。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從跳繩活動中強健體魄、增強心肺功能，促進健康。</w:t>
            </w:r>
          </w:p>
        </w:tc>
      </w:tr>
    </w:tbl>
    <w:p w:rsidR="00FB7D96" w:rsidRDefault="00FB7D96"/>
    <w:p w:rsidR="00FB7D96" w:rsidRDefault="00FB7D96">
      <w:pPr>
        <w:widowControl/>
      </w:pPr>
      <w:r>
        <w:br w:type="page"/>
      </w:r>
    </w:p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2" w:name="_Toc67479381"/>
      <w:r w:rsidRPr="00FB7D96">
        <w:rPr>
          <w:rFonts w:ascii="標楷體" w:eastAsia="標楷體" w:hAnsi="標楷體" w:cs="Times New Roman" w:hint="eastAsia"/>
          <w:szCs w:val="24"/>
        </w:rPr>
        <w:lastRenderedPageBreak/>
        <w:t>（二）三年級第二學期教學進度總表(表5-6)</w:t>
      </w:r>
      <w:bookmarkEnd w:id="2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8"/>
        <w:gridCol w:w="1431"/>
        <w:gridCol w:w="2340"/>
        <w:gridCol w:w="5302"/>
        <w:gridCol w:w="2977"/>
        <w:gridCol w:w="850"/>
      </w:tblGrid>
      <w:tr w:rsidR="00FB7D96" w:rsidRPr="00FB7D96" w:rsidTr="00FB7D96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B7D96" w:rsidRPr="00FB7D96" w:rsidTr="00FB7D96">
        <w:trPr>
          <w:cantSplit/>
          <w:trHeight w:val="850"/>
          <w:jc w:val="center"/>
        </w:trPr>
        <w:tc>
          <w:tcPr>
            <w:tcW w:w="1842" w:type="dxa"/>
            <w:gridSpan w:val="2"/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Times New Roman"/>
                <w:szCs w:val="24"/>
              </w:rPr>
              <w:t>-</w:t>
            </w:r>
          </w:p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海底大搜尋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觀看相關影片，了解外木山海域生態資源。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讓孩童發表浮潛、戲水、踏潮…等相關經驗心得。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了解魚類資源的枯竭現況及保育的重要，進一步思索自己能為生態保育做些什麼。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建立學生正確的防災知識與概念。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培養學生正面積極的防災態度與價值觀，並能關懷身邊的家人及同伴。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訓練學生避難求生的能力及協助部分防災工作的能力。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促進身心平衡發展，努力參與各項活動。</w:t>
            </w:r>
          </w:p>
          <w:p w:rsidR="00FB7D96" w:rsidRPr="00FB7D96" w:rsidRDefault="00FB7D96" w:rsidP="00FB7D96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母親節活動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了解母親及家人（照顧者）的辛勞並感謝母親及家人（照顧者）的付出。</w:t>
            </w:r>
            <w:r w:rsidRPr="00FB7D9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能將對母親及家人（照顧者）的感謝表達出來。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  <w:tc>
          <w:tcPr>
            <w:tcW w:w="2977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電腦化適性測驗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073" w:type="dxa"/>
            <w:gridSpan w:val="3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發表討論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關心和愛護家庭成員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參與家庭活動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B7D96" w:rsidRPr="00FB7D96" w:rsidTr="00FB7D96">
        <w:trPr>
          <w:cantSplit/>
          <w:trHeight w:val="480"/>
          <w:jc w:val="center"/>
        </w:trPr>
        <w:tc>
          <w:tcPr>
            <w:tcW w:w="1842" w:type="dxa"/>
            <w:gridSpan w:val="2"/>
            <w:vAlign w:val="center"/>
          </w:tcPr>
          <w:p w:rsidR="00FB7D96" w:rsidRPr="00FB7D96" w:rsidRDefault="00FB7D96" w:rsidP="00FB7D9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基隆歷史巡禮</w:t>
            </w:r>
          </w:p>
        </w:tc>
        <w:tc>
          <w:tcPr>
            <w:tcW w:w="9073" w:type="dxa"/>
            <w:gridSpan w:val="3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藉由實際踏查來了解家鄉歷史文化。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能關心家鄉和愛護建築文物及古蹟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7" w:type="dxa"/>
          </w:tcPr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FB7D96" w:rsidRPr="00FB7D96" w:rsidRDefault="00FB7D96" w:rsidP="00FB7D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</w:tc>
        <w:tc>
          <w:tcPr>
            <w:tcW w:w="850" w:type="dxa"/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FB7D96" w:rsidRPr="00FB7D96" w:rsidTr="00FB7D96">
        <w:trPr>
          <w:cantSplit/>
          <w:trHeight w:val="34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FB7D96" w:rsidRPr="00FB7D96" w:rsidRDefault="00FB7D96" w:rsidP="00FB7D9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B7D96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教學</w:t>
            </w:r>
            <w:proofErr w:type="gramStart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center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單元學習內容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第</w:t>
            </w:r>
            <w:r w:rsidRPr="00FB7D96">
              <w:rPr>
                <w:rFonts w:ascii="BiauKai" w:eastAsia="新細明體" w:hAnsi="BiauKai" w:cs="新細明體"/>
                <w:b/>
                <w:bCs/>
                <w:kern w:val="0"/>
                <w:szCs w:val="20"/>
              </w:rPr>
              <w:t>1</w:t>
            </w:r>
            <w:proofErr w:type="gramStart"/>
            <w:r w:rsidRPr="00FB7D96">
              <w:rPr>
                <w:rFonts w:ascii="BiauKai" w:eastAsia="新細明體" w:hAnsi="BiauKai" w:cs="新細明體" w:hint="eastAsia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A743A8" w:rsidP="00FB7D96">
            <w:pPr>
              <w:widowControl/>
              <w:ind w:firstLineChars="20" w:firstLine="48"/>
              <w:jc w:val="both"/>
              <w:rPr>
                <w:rFonts w:ascii="新細明體" w:eastAsia="新細明體" w:hAnsi="Times New Roman" w:cs="新細明體"/>
                <w:kern w:val="0"/>
                <w:szCs w:val="24"/>
              </w:rPr>
            </w:pPr>
            <w:r w:rsidRPr="00991F98">
              <w:rPr>
                <w:rFonts w:ascii="新細明體" w:eastAsia="新細明體" w:hAnsi="Times New Roman" w:cs="新細明體"/>
                <w:kern w:val="0"/>
                <w:szCs w:val="24"/>
              </w:rPr>
              <w:t>02/1</w:t>
            </w:r>
            <w:r w:rsidR="002777CD">
              <w:rPr>
                <w:rFonts w:ascii="新細明體" w:eastAsia="新細明體" w:hAnsi="Times New Roman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新細明體" w:eastAsia="新細明體" w:hAnsi="Times New Roman" w:cs="新細明體"/>
                <w:kern w:val="0"/>
                <w:szCs w:val="24"/>
              </w:rPr>
              <w:t>-02/1</w:t>
            </w:r>
            <w:r w:rsidR="002777CD">
              <w:rPr>
                <w:rFonts w:ascii="新細明體" w:eastAsia="新細明體" w:hAnsi="Times New Roman" w:cs="新細明體" w:hint="eastAsia"/>
                <w:kern w:val="0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反霸凌</w:t>
            </w:r>
            <w:proofErr w:type="gramEnd"/>
          </w:p>
        </w:tc>
        <w:tc>
          <w:tcPr>
            <w:tcW w:w="91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proofErr w:type="gramStart"/>
            <w:r w:rsidRPr="00FB7D96">
              <w:rPr>
                <w:rFonts w:ascii="標楷體" w:eastAsia="標楷體" w:hAnsi="標楷體" w:cs="Times New Roman" w:hint="eastAsia"/>
                <w:szCs w:val="24"/>
              </w:rPr>
              <w:t>分辨霸凌的</w:t>
            </w:r>
            <w:proofErr w:type="gramEnd"/>
            <w:r w:rsidRPr="00FB7D96">
              <w:rPr>
                <w:rFonts w:ascii="標楷體" w:eastAsia="標楷體" w:hAnsi="標楷體" w:cs="Times New Roman" w:hint="eastAsia"/>
                <w:szCs w:val="24"/>
              </w:rPr>
              <w:t>種類、角色與求助方式。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建構友善校園。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1-11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 w:rsidR="00A743A8" w:rsidRPr="00991F9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  <w:r w:rsidRPr="00FB7D96">
              <w:rPr>
                <w:rFonts w:ascii="標楷體" w:eastAsia="標楷體" w:hAnsi="標楷體" w:cs="Times New Roman"/>
                <w:szCs w:val="24"/>
              </w:rPr>
              <w:t>-</w:t>
            </w:r>
          </w:p>
          <w:p w:rsidR="00FB7D96" w:rsidRPr="00FB7D96" w:rsidRDefault="00FB7D96" w:rsidP="00FB7D96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海底大搜尋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1.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認識常見的海洋魚類、外木山生態資源。</w:t>
            </w:r>
            <w:r w:rsidRPr="00FB7D96">
              <w:rPr>
                <w:rFonts w:ascii="標楷體" w:eastAsia="標楷體" w:hAnsi="標楷體" w:cs="Arial Unicode MS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2.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引發孩童對海洋生物的興趣，進一步搜尋資料（上網、書籍、報章雜誌）主動了解自己有興趣的海洋生物。</w:t>
            </w:r>
          </w:p>
          <w:p w:rsidR="00FB7D96" w:rsidRPr="00FB7D96" w:rsidRDefault="00FB7D96" w:rsidP="00FB7D9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Arial Unicode MS"/>
                <w:szCs w:val="24"/>
              </w:rPr>
              <w:t>3.</w:t>
            </w:r>
            <w:r w:rsidRPr="00FB7D96">
              <w:rPr>
                <w:rFonts w:ascii="標楷體" w:eastAsia="標楷體" w:hAnsi="標楷體" w:cs="Arial Unicode MS" w:hint="eastAsia"/>
                <w:szCs w:val="24"/>
              </w:rPr>
              <w:t>了解魚類資源的枯竭現況及保育的重要，反思人類能做些什麼以維持生態平衡。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94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2-3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 xml:space="preserve">1 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建立學生正確的防災概念及知識。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3.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第5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A743A8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性平教育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察覺生活中性別刻板印象、偏見與歧視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維護自我與尊重他人身體自主權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2-6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02/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閱讀與海洋主題有關的書籍。</w:t>
            </w:r>
          </w:p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書寫閱讀學習單</w:t>
            </w:r>
            <w:r w:rsidRPr="00FB7D9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6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第7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關心和愛護家庭成員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參與家庭活動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76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7-8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03/2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-04/</w:t>
            </w:r>
            <w:r w:rsidR="00A743A8" w:rsidRPr="00991F9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基隆歷史巡禮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藉由實際踏查來了解家鄉歷史文化。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能關心家鄉和愛護建築文物及古蹟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04/1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-04/2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促進身心平衡發展，努力參與各項活動。</w:t>
            </w:r>
          </w:p>
          <w:p w:rsidR="00FB7D96" w:rsidRPr="00FB7D96" w:rsidRDefault="00FB7D96" w:rsidP="00FB7D96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kern w:val="0"/>
                <w:szCs w:val="24"/>
              </w:rPr>
              <w:t>11-12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04/2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-05/0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 w:hint="eastAsia"/>
                <w:szCs w:val="24"/>
              </w:rPr>
              <w:t>母親節活動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1.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了解母親及家人（照顧者）的辛勞並感謝母親及家人（照顧者）的付出。</w:t>
            </w:r>
            <w:r w:rsidRPr="00FB7D9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B7D96" w:rsidRPr="00FB7D96" w:rsidRDefault="00FB7D96" w:rsidP="00FB7D96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Times New Roman"/>
                <w:szCs w:val="24"/>
              </w:rPr>
              <w:t>2.</w:t>
            </w:r>
            <w:r w:rsidRPr="00FB7D96">
              <w:rPr>
                <w:rFonts w:ascii="標楷體" w:eastAsia="標楷體" w:hAnsi="標楷體" w:cs="Times New Roman" w:hint="eastAsia"/>
                <w:szCs w:val="24"/>
              </w:rPr>
              <w:t>能將對母親及家人（照顧者）的感謝表達出來。</w:t>
            </w:r>
          </w:p>
        </w:tc>
      </w:tr>
      <w:tr w:rsidR="00FB7D96" w:rsidRPr="00FB7D96" w:rsidTr="00FB7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FB7D96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B7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</w:t>
            </w:r>
            <w:r w:rsidRPr="00FB7D9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FB7D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96" w:rsidRPr="00991F98" w:rsidRDefault="00FB7D96" w:rsidP="00FB7D96">
            <w:pPr>
              <w:widowControl/>
              <w:ind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06/0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991F98">
              <w:rPr>
                <w:rFonts w:ascii="標楷體" w:eastAsia="標楷體" w:hAnsi="標楷體" w:cs="新細明體"/>
                <w:kern w:val="0"/>
                <w:szCs w:val="24"/>
              </w:rPr>
              <w:t>-06/1</w:t>
            </w:r>
            <w:r w:rsidR="002777C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標楷體" w:eastAsia="標楷體" w:hAnsi="標楷體" w:cs="Arial Unicode MS"/>
                <w:szCs w:val="24"/>
              </w:rPr>
            </w:pPr>
            <w:r w:rsidRPr="00FB7D96">
              <w:rPr>
                <w:rFonts w:ascii="標楷體" w:eastAsia="標楷體" w:hAnsi="標楷體" w:cs="Arial Unicode MS" w:hint="eastAsia"/>
                <w:szCs w:val="24"/>
              </w:rPr>
              <w:t>補救教學</w:t>
            </w: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提升低成就學生學習能力與效果。</w:t>
            </w:r>
          </w:p>
          <w:p w:rsidR="00FB7D96" w:rsidRPr="00FB7D96" w:rsidRDefault="00FB7D96" w:rsidP="00FB7D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7D9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B7D96">
              <w:rPr>
                <w:rFonts w:ascii="Times New Roman" w:eastAsia="標楷體" w:hAnsi="Times New Roman" w:cs="Times New Roman" w:hint="eastAsia"/>
                <w:szCs w:val="24"/>
              </w:rPr>
              <w:t>彌平學習落差，確保學生學力。</w:t>
            </w:r>
          </w:p>
        </w:tc>
      </w:tr>
    </w:tbl>
    <w:p w:rsidR="00696ED2" w:rsidRPr="000B3E3D" w:rsidRDefault="00696ED2" w:rsidP="003F3FD1">
      <w:pPr>
        <w:spacing w:beforeLines="10" w:before="36" w:after="72"/>
        <w:ind w:leftChars="300" w:left="720"/>
        <w:outlineLvl w:val="2"/>
      </w:pPr>
      <w:bookmarkStart w:id="3" w:name="_GoBack"/>
      <w:bookmarkEnd w:id="3"/>
    </w:p>
    <w:sectPr w:rsidR="00696ED2" w:rsidRPr="000B3E3D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AA" w:rsidRDefault="006073AA" w:rsidP="00180D73">
      <w:r>
        <w:separator/>
      </w:r>
    </w:p>
  </w:endnote>
  <w:endnote w:type="continuationSeparator" w:id="0">
    <w:p w:rsidR="006073AA" w:rsidRDefault="006073AA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AA" w:rsidRDefault="006073AA" w:rsidP="00180D73">
      <w:r>
        <w:separator/>
      </w:r>
    </w:p>
  </w:footnote>
  <w:footnote w:type="continuationSeparator" w:id="0">
    <w:p w:rsidR="006073AA" w:rsidRDefault="006073AA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3F3FD1"/>
    <w:rsid w:val="0040725D"/>
    <w:rsid w:val="00425429"/>
    <w:rsid w:val="00436E44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073AA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2443A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2024-05-13T01:26:00Z</dcterms:created>
  <dcterms:modified xsi:type="dcterms:W3CDTF">2024-05-13T01:26:00Z</dcterms:modified>
</cp:coreProperties>
</file>