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8EC" w:rsidRPr="00000FF4" w:rsidRDefault="00B74B98" w:rsidP="00E34940">
      <w:pPr>
        <w:spacing w:beforeLines="100" w:before="360" w:afterLines="100" w:after="360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000FF4">
        <w:rPr>
          <w:rFonts w:ascii="微軟正黑體" w:eastAsia="微軟正黑體" w:hAnsi="微軟正黑體"/>
          <w:b/>
          <w:sz w:val="40"/>
          <w:szCs w:val="40"/>
        </w:rPr>
        <w:t>基隆市德和國小因應停課</w:t>
      </w:r>
      <w:r w:rsidR="00000FF4">
        <w:rPr>
          <w:rFonts w:ascii="微軟正黑體" w:eastAsia="微軟正黑體" w:hAnsi="微軟正黑體"/>
          <w:b/>
          <w:sz w:val="40"/>
          <w:szCs w:val="40"/>
        </w:rPr>
        <w:t>及</w:t>
      </w:r>
      <w:r w:rsidRPr="00000FF4">
        <w:rPr>
          <w:rFonts w:ascii="微軟正黑體" w:eastAsia="微軟正黑體" w:hAnsi="微軟正黑體"/>
          <w:b/>
          <w:sz w:val="40"/>
          <w:szCs w:val="40"/>
        </w:rPr>
        <w:t>補課成績評量方式</w:t>
      </w:r>
    </w:p>
    <w:p w:rsidR="00B74B98" w:rsidRPr="00000FF4" w:rsidRDefault="00B74B98" w:rsidP="008958D6">
      <w:pPr>
        <w:pStyle w:val="a3"/>
        <w:numPr>
          <w:ilvl w:val="0"/>
          <w:numId w:val="1"/>
        </w:numPr>
        <w:spacing w:beforeLines="50" w:before="180" w:afterLines="50" w:after="180" w:line="0" w:lineRule="atLeast"/>
        <w:ind w:leftChars="0" w:left="482" w:hanging="482"/>
        <w:rPr>
          <w:rFonts w:ascii="微軟正黑體" w:eastAsia="微軟正黑體" w:hAnsi="微軟正黑體"/>
          <w:sz w:val="32"/>
          <w:szCs w:val="32"/>
        </w:rPr>
      </w:pPr>
      <w:r w:rsidRPr="00000FF4">
        <w:rPr>
          <w:rFonts w:ascii="微軟正黑體" w:eastAsia="微軟正黑體" w:hAnsi="微軟正黑體" w:hint="eastAsia"/>
          <w:sz w:val="32"/>
          <w:szCs w:val="32"/>
        </w:rPr>
        <w:t>依據本校因應嚴重特殊傳染性肺炎辦理停課及補課實施計畫：停課期間若遇定期評量，該次定期評量順延或取消，與其他試務事宜，均交由學校課程發展委員會討論決議之。</w:t>
      </w:r>
    </w:p>
    <w:p w:rsidR="00B74B98" w:rsidRPr="00000FF4" w:rsidRDefault="00B74B98" w:rsidP="008958D6">
      <w:pPr>
        <w:pStyle w:val="a3"/>
        <w:numPr>
          <w:ilvl w:val="0"/>
          <w:numId w:val="1"/>
        </w:numPr>
        <w:spacing w:beforeLines="50" w:before="180" w:afterLines="50" w:after="180" w:line="0" w:lineRule="atLeast"/>
        <w:ind w:leftChars="0" w:left="482" w:hanging="482"/>
        <w:rPr>
          <w:rFonts w:ascii="微軟正黑體" w:eastAsia="微軟正黑體" w:hAnsi="微軟正黑體"/>
          <w:sz w:val="32"/>
          <w:szCs w:val="32"/>
        </w:rPr>
      </w:pPr>
      <w:r w:rsidRPr="00000FF4">
        <w:rPr>
          <w:rFonts w:ascii="微軟正黑體" w:eastAsia="微軟正黑體" w:hAnsi="微軟正黑體"/>
          <w:sz w:val="32"/>
          <w:szCs w:val="32"/>
        </w:rPr>
        <w:t>針對停補課期間成績評量方式，本校於110年5月31日召開課發會決議如下：</w:t>
      </w:r>
    </w:p>
    <w:p w:rsidR="00B74B98" w:rsidRPr="00000FF4" w:rsidRDefault="00B74B98" w:rsidP="008958D6">
      <w:pPr>
        <w:pStyle w:val="a3"/>
        <w:spacing w:beforeLines="50" w:before="180" w:afterLines="50" w:after="180" w:line="0" w:lineRule="atLeast"/>
        <w:ind w:leftChars="0" w:left="482"/>
        <w:jc w:val="both"/>
        <w:rPr>
          <w:rFonts w:ascii="微軟正黑體" w:eastAsia="微軟正黑體" w:hAnsi="微軟正黑體"/>
          <w:sz w:val="32"/>
          <w:szCs w:val="32"/>
        </w:rPr>
      </w:pPr>
      <w:r w:rsidRPr="00000FF4">
        <w:rPr>
          <w:rFonts w:ascii="微軟正黑體" w:eastAsia="微軟正黑體" w:hAnsi="微軟正黑體" w:hint="eastAsia"/>
          <w:sz w:val="32"/>
          <w:szCs w:val="32"/>
        </w:rPr>
        <w:t>1.六年級原訂6月1日、6月2日畢業考，適逢停課期間，因此決議畢業考取消，並以平時成績的方式代替</w:t>
      </w:r>
      <w:r w:rsidR="000D4DEB" w:rsidRPr="00000FF4">
        <w:rPr>
          <w:rFonts w:ascii="微軟正黑體" w:eastAsia="微軟正黑體" w:hAnsi="微軟正黑體" w:hint="eastAsia"/>
          <w:sz w:val="32"/>
          <w:szCs w:val="32"/>
        </w:rPr>
        <w:t>，平時成績採彈性多元的原則實施</w:t>
      </w:r>
      <w:r w:rsidRPr="00000FF4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B74B98" w:rsidRPr="00000FF4" w:rsidRDefault="00B74B98" w:rsidP="008958D6">
      <w:pPr>
        <w:pStyle w:val="a3"/>
        <w:spacing w:beforeLines="50" w:before="180" w:afterLines="50" w:after="180" w:line="0" w:lineRule="atLeast"/>
        <w:ind w:leftChars="0" w:left="482"/>
        <w:jc w:val="both"/>
        <w:rPr>
          <w:rFonts w:ascii="微軟正黑體" w:eastAsia="微軟正黑體" w:hAnsi="微軟正黑體"/>
          <w:sz w:val="32"/>
          <w:szCs w:val="32"/>
        </w:rPr>
      </w:pPr>
      <w:r w:rsidRPr="00000FF4">
        <w:rPr>
          <w:rFonts w:ascii="微軟正黑體" w:eastAsia="微軟正黑體" w:hAnsi="微軟正黑體" w:hint="eastAsia"/>
          <w:sz w:val="32"/>
          <w:szCs w:val="32"/>
        </w:rPr>
        <w:t>2.一至五年級原訂6月</w:t>
      </w:r>
      <w:r w:rsidRPr="00000FF4">
        <w:rPr>
          <w:rFonts w:ascii="微軟正黑體" w:eastAsia="微軟正黑體" w:hAnsi="微軟正黑體"/>
          <w:sz w:val="32"/>
          <w:szCs w:val="32"/>
        </w:rPr>
        <w:t>24</w:t>
      </w:r>
      <w:r w:rsidRPr="00000FF4">
        <w:rPr>
          <w:rFonts w:ascii="微軟正黑體" w:eastAsia="微軟正黑體" w:hAnsi="微軟正黑體" w:hint="eastAsia"/>
          <w:sz w:val="32"/>
          <w:szCs w:val="32"/>
        </w:rPr>
        <w:t>日、6月</w:t>
      </w:r>
      <w:r w:rsidRPr="00000FF4">
        <w:rPr>
          <w:rFonts w:ascii="微軟正黑體" w:eastAsia="微軟正黑體" w:hAnsi="微軟正黑體"/>
          <w:sz w:val="32"/>
          <w:szCs w:val="32"/>
        </w:rPr>
        <w:t>25</w:t>
      </w:r>
      <w:r w:rsidRPr="00000FF4">
        <w:rPr>
          <w:rFonts w:ascii="微軟正黑體" w:eastAsia="微軟正黑體" w:hAnsi="微軟正黑體" w:hint="eastAsia"/>
          <w:sz w:val="32"/>
          <w:szCs w:val="32"/>
        </w:rPr>
        <w:t>日期末考，於6月15日復課後延期至6月28、6月29日期末考。</w:t>
      </w:r>
    </w:p>
    <w:p w:rsidR="000D4DEB" w:rsidRDefault="000D4DEB" w:rsidP="008958D6">
      <w:pPr>
        <w:pStyle w:val="a3"/>
        <w:spacing w:beforeLines="50" w:before="180" w:afterLines="50" w:after="180" w:line="0" w:lineRule="atLeast"/>
        <w:ind w:leftChars="0" w:left="482"/>
        <w:jc w:val="both"/>
        <w:rPr>
          <w:rFonts w:ascii="微軟正黑體" w:eastAsia="微軟正黑體" w:hAnsi="微軟正黑體"/>
          <w:sz w:val="32"/>
          <w:szCs w:val="32"/>
        </w:rPr>
      </w:pPr>
      <w:r w:rsidRPr="00000FF4">
        <w:rPr>
          <w:rFonts w:ascii="微軟正黑體" w:eastAsia="微軟正黑體" w:hAnsi="微軟正黑體" w:hint="eastAsia"/>
          <w:sz w:val="32"/>
          <w:szCs w:val="32"/>
        </w:rPr>
        <w:t>3.如停課時間（原6月14日止）因疫情延長，</w:t>
      </w:r>
      <w:bookmarkStart w:id="0" w:name="_GoBack"/>
      <w:bookmarkEnd w:id="0"/>
      <w:r w:rsidRPr="00000FF4">
        <w:rPr>
          <w:rFonts w:ascii="微軟正黑體" w:eastAsia="微軟正黑體" w:hAnsi="微軟正黑體" w:hint="eastAsia"/>
          <w:sz w:val="32"/>
          <w:szCs w:val="32"/>
        </w:rPr>
        <w:t>則一至五年級期末考取消，並以平時成績的方式代替，平時成績採彈性多元的原則實施。</w:t>
      </w:r>
    </w:p>
    <w:p w:rsidR="00A8458B" w:rsidRDefault="0001700C" w:rsidP="008958D6">
      <w:pPr>
        <w:pStyle w:val="a3"/>
        <w:spacing w:beforeLines="50" w:before="180" w:afterLines="50" w:after="180" w:line="0" w:lineRule="atLeast"/>
        <w:ind w:leftChars="0" w:left="482"/>
        <w:jc w:val="both"/>
        <w:rPr>
          <w:rFonts w:ascii="微軟正黑體" w:eastAsia="微軟正黑體" w:hAnsi="微軟正黑體" w:hint="eastAsia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4.期末成績評量比例</w:t>
      </w:r>
      <w:r w:rsidR="00D57387">
        <w:rPr>
          <w:rFonts w:ascii="微軟正黑體" w:eastAsia="微軟正黑體" w:hAnsi="微軟正黑體" w:hint="eastAsia"/>
          <w:sz w:val="32"/>
          <w:szCs w:val="32"/>
        </w:rPr>
        <w:t>調整</w:t>
      </w:r>
      <w:r>
        <w:rPr>
          <w:rFonts w:ascii="微軟正黑體" w:eastAsia="微軟正黑體" w:hAnsi="微軟正黑體" w:hint="eastAsia"/>
          <w:sz w:val="32"/>
          <w:szCs w:val="32"/>
        </w:rPr>
        <w:t>：定期評量</w:t>
      </w:r>
      <w:r w:rsidR="00D57387">
        <w:rPr>
          <w:rFonts w:ascii="微軟正黑體" w:eastAsia="微軟正黑體" w:hAnsi="微軟正黑體" w:hint="eastAsia"/>
          <w:sz w:val="32"/>
          <w:szCs w:val="32"/>
        </w:rPr>
        <w:t>佔</w:t>
      </w:r>
      <w:r>
        <w:rPr>
          <w:rFonts w:ascii="微軟正黑體" w:eastAsia="微軟正黑體" w:hAnsi="微軟正黑體" w:hint="eastAsia"/>
          <w:sz w:val="32"/>
          <w:szCs w:val="32"/>
        </w:rPr>
        <w:t>30％，平時成績</w:t>
      </w:r>
      <w:r w:rsidR="00D57387">
        <w:rPr>
          <w:rFonts w:ascii="微軟正黑體" w:eastAsia="微軟正黑體" w:hAnsi="微軟正黑體" w:hint="eastAsia"/>
          <w:sz w:val="32"/>
          <w:szCs w:val="32"/>
        </w:rPr>
        <w:t>佔</w:t>
      </w:r>
      <w:r>
        <w:rPr>
          <w:rFonts w:ascii="微軟正黑體" w:eastAsia="微軟正黑體" w:hAnsi="微軟正黑體" w:hint="eastAsia"/>
          <w:sz w:val="32"/>
          <w:szCs w:val="32"/>
        </w:rPr>
        <w:t>70％。</w:t>
      </w:r>
    </w:p>
    <w:p w:rsidR="00A8458B" w:rsidRPr="00000FF4" w:rsidRDefault="00A8458B" w:rsidP="008958D6">
      <w:pPr>
        <w:pStyle w:val="a3"/>
        <w:numPr>
          <w:ilvl w:val="0"/>
          <w:numId w:val="1"/>
        </w:numPr>
        <w:spacing w:beforeLines="50" w:before="180" w:afterLines="50" w:after="180" w:line="0" w:lineRule="atLeast"/>
        <w:ind w:leftChars="0" w:left="482" w:hanging="482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關於</w:t>
      </w:r>
      <w:r w:rsidRPr="00A8458B">
        <w:rPr>
          <w:rFonts w:ascii="微軟正黑體" w:eastAsia="微軟正黑體" w:hAnsi="微軟正黑體" w:hint="eastAsia"/>
          <w:sz w:val="32"/>
          <w:szCs w:val="32"/>
        </w:rPr>
        <w:t>資源班</w:t>
      </w:r>
      <w:r>
        <w:rPr>
          <w:rFonts w:ascii="微軟正黑體" w:eastAsia="微軟正黑體" w:hAnsi="微軟正黑體" w:hint="eastAsia"/>
          <w:sz w:val="32"/>
          <w:szCs w:val="32"/>
        </w:rPr>
        <w:t>之</w:t>
      </w:r>
      <w:r w:rsidRPr="00000FF4">
        <w:rPr>
          <w:rFonts w:ascii="微軟正黑體" w:eastAsia="微軟正黑體" w:hAnsi="微軟正黑體"/>
          <w:sz w:val="32"/>
          <w:szCs w:val="32"/>
        </w:rPr>
        <w:t>停補課期間成績評量方式如下：</w:t>
      </w:r>
    </w:p>
    <w:p w:rsidR="00A8458B" w:rsidRPr="00A8458B" w:rsidRDefault="00A8458B" w:rsidP="008958D6">
      <w:pPr>
        <w:pStyle w:val="a3"/>
        <w:spacing w:beforeLines="50" w:before="180" w:afterLines="50" w:after="180" w:line="0" w:lineRule="atLeast"/>
        <w:ind w:leftChars="0" w:left="482"/>
        <w:jc w:val="both"/>
        <w:rPr>
          <w:rFonts w:ascii="微軟正黑體" w:eastAsia="微軟正黑體" w:hAnsi="微軟正黑體" w:hint="eastAsia"/>
          <w:sz w:val="32"/>
          <w:szCs w:val="32"/>
        </w:rPr>
      </w:pPr>
      <w:r w:rsidRPr="00A8458B">
        <w:rPr>
          <w:rFonts w:ascii="微軟正黑體" w:eastAsia="微軟正黑體" w:hAnsi="微軟正黑體" w:hint="eastAsia"/>
          <w:sz w:val="32"/>
          <w:szCs w:val="32"/>
        </w:rPr>
        <w:t>1.資源班抽離與外加之課程評量，因應各年級畢業考與期末考取消，將以停課前平時成績、作業及上課表現、停課期間之實體補課、線上同步與非同步之課程出席率與完成率、以及停課期間線上之多元評量，按比例採彈性多元之原則實施。</w:t>
      </w:r>
    </w:p>
    <w:p w:rsidR="00A8458B" w:rsidRPr="00A8458B" w:rsidRDefault="00A8458B" w:rsidP="008958D6">
      <w:pPr>
        <w:pStyle w:val="a3"/>
        <w:spacing w:beforeLines="50" w:before="180" w:afterLines="50" w:after="180" w:line="0" w:lineRule="atLeast"/>
        <w:ind w:leftChars="0" w:left="482"/>
        <w:jc w:val="both"/>
        <w:rPr>
          <w:rFonts w:ascii="微軟正黑體" w:eastAsia="微軟正黑體" w:hAnsi="微軟正黑體" w:hint="eastAsia"/>
          <w:sz w:val="32"/>
          <w:szCs w:val="32"/>
        </w:rPr>
      </w:pPr>
      <w:r w:rsidRPr="00A8458B">
        <w:rPr>
          <w:rFonts w:ascii="微軟正黑體" w:eastAsia="微軟正黑體" w:hAnsi="微軟正黑體" w:hint="eastAsia"/>
          <w:sz w:val="32"/>
          <w:szCs w:val="32"/>
        </w:rPr>
        <w:t>2.抽離之部定課程，亦採上述原則實施，結算成績將交予班上導師案比例加權計算，列入學期總成績。</w:t>
      </w:r>
    </w:p>
    <w:sectPr w:rsidR="00A8458B" w:rsidRPr="00A8458B" w:rsidSect="00E349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C546C"/>
    <w:multiLevelType w:val="hybridMultilevel"/>
    <w:tmpl w:val="FA66C42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B98"/>
    <w:rsid w:val="00000FF4"/>
    <w:rsid w:val="0001700C"/>
    <w:rsid w:val="000D4DEB"/>
    <w:rsid w:val="004558EC"/>
    <w:rsid w:val="00657D4E"/>
    <w:rsid w:val="008958D6"/>
    <w:rsid w:val="009C540C"/>
    <w:rsid w:val="00A8458B"/>
    <w:rsid w:val="00B74B98"/>
    <w:rsid w:val="00D57387"/>
    <w:rsid w:val="00E3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B749F"/>
  <w15:chartTrackingRefBased/>
  <w15:docId w15:val="{E2B66754-2A83-402F-8622-A3027545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B9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2C3D0-E5B9-45FD-B906-8F01A5990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amee0715</dc:creator>
  <cp:keywords/>
  <dc:description/>
  <cp:lastModifiedBy>政傑 郭</cp:lastModifiedBy>
  <cp:revision>7</cp:revision>
  <dcterms:created xsi:type="dcterms:W3CDTF">2021-06-01T13:08:00Z</dcterms:created>
  <dcterms:modified xsi:type="dcterms:W3CDTF">2021-06-07T08:24:00Z</dcterms:modified>
</cp:coreProperties>
</file>