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18" w:rsidRPr="00C27118" w:rsidRDefault="00C27118" w:rsidP="00936BD8">
      <w:pPr>
        <w:spacing w:line="500" w:lineRule="auto"/>
        <w:jc w:val="center"/>
        <w:rPr>
          <w:rFonts w:ascii="標楷體" w:eastAsia="標楷體" w:hAnsi="標楷體" w:cs="Gungsuh"/>
          <w:sz w:val="28"/>
          <w:szCs w:val="28"/>
        </w:rPr>
      </w:pPr>
      <w:proofErr w:type="gramStart"/>
      <w:r w:rsidRPr="00C27118">
        <w:rPr>
          <w:rFonts w:ascii="標楷體" w:eastAsia="標楷體" w:hAnsi="標楷體" w:cs="Gungsuh" w:hint="eastAsia"/>
          <w:sz w:val="28"/>
          <w:szCs w:val="28"/>
        </w:rPr>
        <w:t>111</w:t>
      </w:r>
      <w:proofErr w:type="gramEnd"/>
      <w:r w:rsidRPr="00C27118">
        <w:rPr>
          <w:rFonts w:ascii="標楷體" w:eastAsia="標楷體" w:hAnsi="標楷體" w:cs="Gungsuh" w:hint="eastAsia"/>
          <w:sz w:val="28"/>
          <w:szCs w:val="28"/>
        </w:rPr>
        <w:t>年度基隆市屬學校設置太陽能光電風雨球場公開標租案</w:t>
      </w:r>
    </w:p>
    <w:p w:rsidR="00936BD8" w:rsidRPr="00C27118" w:rsidRDefault="00936BD8" w:rsidP="00936BD8">
      <w:pPr>
        <w:spacing w:line="50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27118">
        <w:rPr>
          <w:rFonts w:ascii="標楷體" w:eastAsia="標楷體" w:hAnsi="標楷體" w:cs="Gungsuh"/>
          <w:b/>
          <w:sz w:val="28"/>
          <w:szCs w:val="28"/>
        </w:rPr>
        <w:t>評選委員評選評分表</w:t>
      </w:r>
    </w:p>
    <w:p w:rsidR="00936BD8" w:rsidRPr="00C27118" w:rsidRDefault="00936BD8" w:rsidP="00936BD8">
      <w:pPr>
        <w:spacing w:line="5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C27118">
        <w:rPr>
          <w:rFonts w:ascii="標楷體" w:eastAsia="標楷體" w:hAnsi="標楷體" w:cs="Gungsuh"/>
          <w:sz w:val="28"/>
          <w:szCs w:val="28"/>
        </w:rPr>
        <w:t xml:space="preserve"> 評選委員編號：_________________        日期： </w:t>
      </w:r>
      <w:r w:rsidRPr="00C27118">
        <w:rPr>
          <w:rFonts w:ascii="標楷體" w:eastAsia="標楷體" w:hAnsi="標楷體" w:cs="Gungsuh" w:hint="eastAsia"/>
          <w:sz w:val="28"/>
          <w:szCs w:val="28"/>
        </w:rPr>
        <w:t xml:space="preserve"> </w:t>
      </w:r>
      <w:r w:rsidRPr="00C27118">
        <w:rPr>
          <w:rFonts w:ascii="標楷體" w:eastAsia="標楷體" w:hAnsi="標楷體" w:cs="Gungsuh"/>
          <w:sz w:val="28"/>
          <w:szCs w:val="28"/>
        </w:rPr>
        <w:t xml:space="preserve"> 年 </w:t>
      </w:r>
      <w:r w:rsidRPr="00C27118">
        <w:rPr>
          <w:rFonts w:ascii="標楷體" w:eastAsia="標楷體" w:hAnsi="標楷體" w:cs="Gungsuh" w:hint="eastAsia"/>
          <w:sz w:val="28"/>
          <w:szCs w:val="28"/>
        </w:rPr>
        <w:t xml:space="preserve"> </w:t>
      </w:r>
      <w:r w:rsidRPr="00C27118">
        <w:rPr>
          <w:rFonts w:ascii="標楷體" w:eastAsia="標楷體" w:hAnsi="標楷體" w:cs="Gungsuh"/>
          <w:sz w:val="28"/>
          <w:szCs w:val="28"/>
        </w:rPr>
        <w:t xml:space="preserve"> 月 </w:t>
      </w:r>
      <w:r w:rsidRPr="00C27118">
        <w:rPr>
          <w:rFonts w:ascii="標楷體" w:eastAsia="標楷體" w:hAnsi="標楷體" w:cs="Gungsuh" w:hint="eastAsia"/>
          <w:sz w:val="28"/>
          <w:szCs w:val="28"/>
        </w:rPr>
        <w:t xml:space="preserve"> </w:t>
      </w:r>
      <w:r w:rsidRPr="00C27118">
        <w:rPr>
          <w:rFonts w:ascii="標楷體" w:eastAsia="標楷體" w:hAnsi="標楷體" w:cs="Gungsuh"/>
          <w:sz w:val="28"/>
          <w:szCs w:val="28"/>
        </w:rPr>
        <w:t xml:space="preserve"> 日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134"/>
        <w:gridCol w:w="945"/>
        <w:gridCol w:w="898"/>
        <w:gridCol w:w="850"/>
        <w:gridCol w:w="2268"/>
      </w:tblGrid>
      <w:tr w:rsidR="00936BD8" w:rsidRPr="00C27118" w:rsidTr="00936BD8">
        <w:trPr>
          <w:trHeight w:val="539"/>
          <w:jc w:val="center"/>
        </w:trPr>
        <w:tc>
          <w:tcPr>
            <w:tcW w:w="4820" w:type="dxa"/>
            <w:vMerge w:val="restart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sz w:val="28"/>
                <w:szCs w:val="28"/>
              </w:rPr>
              <w:t>評選項目</w:t>
            </w:r>
          </w:p>
        </w:tc>
        <w:tc>
          <w:tcPr>
            <w:tcW w:w="1134" w:type="dxa"/>
            <w:vMerge w:val="restart"/>
            <w:vAlign w:val="center"/>
          </w:tcPr>
          <w:p w:rsidR="00936BD8" w:rsidRPr="00C27118" w:rsidRDefault="00936BD8" w:rsidP="00326BE8">
            <w:pPr>
              <w:spacing w:line="40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sz w:val="28"/>
                <w:szCs w:val="28"/>
              </w:rPr>
              <w:t>配分</w:t>
            </w:r>
          </w:p>
        </w:tc>
        <w:tc>
          <w:tcPr>
            <w:tcW w:w="2693" w:type="dxa"/>
            <w:gridSpan w:val="3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sz w:val="28"/>
                <w:szCs w:val="28"/>
              </w:rPr>
              <w:t>廠商編號及得分</w:t>
            </w: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sz w:val="28"/>
                <w:szCs w:val="28"/>
              </w:rPr>
              <w:t>評選意見</w:t>
            </w:r>
          </w:p>
        </w:tc>
      </w:tr>
      <w:tr w:rsidR="00936BD8" w:rsidRPr="00C27118" w:rsidTr="00936BD8">
        <w:trPr>
          <w:trHeight w:val="449"/>
          <w:jc w:val="center"/>
        </w:trPr>
        <w:tc>
          <w:tcPr>
            <w:tcW w:w="4820" w:type="dxa"/>
            <w:vMerge/>
            <w:vAlign w:val="center"/>
          </w:tcPr>
          <w:p w:rsidR="00936BD8" w:rsidRPr="00C27118" w:rsidRDefault="00936BD8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36BD8" w:rsidRPr="00C27118" w:rsidRDefault="00936BD8" w:rsidP="0032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sz w:val="28"/>
                <w:szCs w:val="28"/>
              </w:rPr>
              <w:t>C</w:t>
            </w: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60"/>
          <w:jc w:val="center"/>
        </w:trPr>
        <w:tc>
          <w:tcPr>
            <w:tcW w:w="4820" w:type="dxa"/>
            <w:vAlign w:val="center"/>
          </w:tcPr>
          <w:p w:rsidR="00936BD8" w:rsidRPr="00C27118" w:rsidRDefault="00936BD8" w:rsidP="00936B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82" w:hanging="48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基本資料(10%)</w:t>
            </w:r>
          </w:p>
        </w:tc>
        <w:tc>
          <w:tcPr>
            <w:tcW w:w="1134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640"/>
          <w:jc w:val="center"/>
        </w:trPr>
        <w:tc>
          <w:tcPr>
            <w:tcW w:w="4820" w:type="dxa"/>
            <w:vAlign w:val="center"/>
          </w:tcPr>
          <w:p w:rsidR="00936BD8" w:rsidRPr="00C27118" w:rsidRDefault="00936BD8" w:rsidP="00936B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84" w:hanging="284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105</w:t>
            </w:r>
            <w:r w:rsidRPr="00C2711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年至110年相關案件履約實績</w:t>
            </w:r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(10%)</w:t>
            </w:r>
          </w:p>
        </w:tc>
        <w:tc>
          <w:tcPr>
            <w:tcW w:w="1134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60"/>
          <w:jc w:val="center"/>
        </w:trPr>
        <w:tc>
          <w:tcPr>
            <w:tcW w:w="4820" w:type="dxa"/>
            <w:vAlign w:val="center"/>
          </w:tcPr>
          <w:p w:rsidR="00936BD8" w:rsidRPr="00C27118" w:rsidRDefault="00936BD8" w:rsidP="00936B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84" w:hanging="284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興建計畫(20%)</w:t>
            </w:r>
          </w:p>
        </w:tc>
        <w:tc>
          <w:tcPr>
            <w:tcW w:w="1134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60"/>
          <w:jc w:val="center"/>
        </w:trPr>
        <w:tc>
          <w:tcPr>
            <w:tcW w:w="4820" w:type="dxa"/>
            <w:vAlign w:val="center"/>
          </w:tcPr>
          <w:p w:rsidR="00936BD8" w:rsidRPr="00C27118" w:rsidRDefault="00936BD8" w:rsidP="00936B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84" w:hanging="284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營運計畫(20%)</w:t>
            </w:r>
          </w:p>
        </w:tc>
        <w:tc>
          <w:tcPr>
            <w:tcW w:w="1134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60"/>
          <w:jc w:val="center"/>
        </w:trPr>
        <w:tc>
          <w:tcPr>
            <w:tcW w:w="4820" w:type="dxa"/>
            <w:vAlign w:val="center"/>
          </w:tcPr>
          <w:p w:rsidR="00936BD8" w:rsidRPr="00C27118" w:rsidRDefault="00936BD8" w:rsidP="00936B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84" w:hanging="284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廠商投標值(20%)</w:t>
            </w:r>
          </w:p>
        </w:tc>
        <w:tc>
          <w:tcPr>
            <w:tcW w:w="1134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82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82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82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82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94"/>
          <w:jc w:val="center"/>
        </w:trPr>
        <w:tc>
          <w:tcPr>
            <w:tcW w:w="4820" w:type="dxa"/>
            <w:vAlign w:val="center"/>
          </w:tcPr>
          <w:p w:rsidR="00936BD8" w:rsidRPr="00C27118" w:rsidRDefault="00936BD8" w:rsidP="00936B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84" w:hanging="284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回饋及加值服務計畫(10%)</w:t>
            </w:r>
          </w:p>
        </w:tc>
        <w:tc>
          <w:tcPr>
            <w:tcW w:w="1134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146"/>
          <w:jc w:val="center"/>
        </w:trPr>
        <w:tc>
          <w:tcPr>
            <w:tcW w:w="4820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7.簡報與</w:t>
            </w:r>
            <w:proofErr w:type="gramStart"/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詢</w:t>
            </w:r>
            <w:proofErr w:type="gramEnd"/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答(10%)</w:t>
            </w:r>
          </w:p>
        </w:tc>
        <w:tc>
          <w:tcPr>
            <w:tcW w:w="1134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353"/>
          <w:jc w:val="center"/>
        </w:trPr>
        <w:tc>
          <w:tcPr>
            <w:tcW w:w="4820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得分合計</w:t>
            </w:r>
          </w:p>
        </w:tc>
        <w:tc>
          <w:tcPr>
            <w:tcW w:w="1134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60"/>
          <w:jc w:val="center"/>
        </w:trPr>
        <w:tc>
          <w:tcPr>
            <w:tcW w:w="5954" w:type="dxa"/>
            <w:gridSpan w:val="2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序  位</w:t>
            </w:r>
          </w:p>
        </w:tc>
        <w:tc>
          <w:tcPr>
            <w:tcW w:w="945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6BD8" w:rsidRPr="00C27118" w:rsidRDefault="00936BD8" w:rsidP="00326BE8">
            <w:pPr>
              <w:tabs>
                <w:tab w:val="left" w:pos="-1745"/>
              </w:tabs>
              <w:spacing w:line="400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936BD8" w:rsidRPr="00C27118" w:rsidTr="00936BD8">
        <w:trPr>
          <w:trHeight w:val="640"/>
          <w:jc w:val="center"/>
        </w:trPr>
        <w:tc>
          <w:tcPr>
            <w:tcW w:w="10915" w:type="dxa"/>
            <w:gridSpan w:val="6"/>
            <w:vAlign w:val="center"/>
          </w:tcPr>
          <w:p w:rsidR="00936BD8" w:rsidRPr="00C27118" w:rsidRDefault="00936BD8" w:rsidP="00C271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745"/>
              </w:tabs>
              <w:spacing w:line="320" w:lineRule="exact"/>
              <w:ind w:hanging="482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本人知悉並遵守「採購評選委員會委員須知」及本案「評選項目、評審標準、評定方式」之內容。</w:t>
            </w:r>
          </w:p>
          <w:p w:rsidR="00936BD8" w:rsidRPr="00C27118" w:rsidRDefault="00936BD8" w:rsidP="00C2711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745"/>
              </w:tabs>
              <w:spacing w:line="320" w:lineRule="exact"/>
              <w:ind w:hanging="482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備註：</w:t>
            </w:r>
          </w:p>
          <w:p w:rsidR="00936BD8" w:rsidRPr="00C27118" w:rsidRDefault="00936BD8" w:rsidP="00C27118">
            <w:pPr>
              <w:widowControl w:val="0"/>
              <w:numPr>
                <w:ilvl w:val="1"/>
                <w:numId w:val="2"/>
              </w:numPr>
              <w:spacing w:line="320" w:lineRule="exact"/>
              <w:ind w:hanging="482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各委員就各評選項目分別得分加總後轉</w:t>
            </w:r>
            <w:proofErr w:type="gramStart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換算為序位</w:t>
            </w:r>
            <w:proofErr w:type="gramEnd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（得分最高者序位第1，依此類推）。</w:t>
            </w:r>
          </w:p>
          <w:p w:rsidR="00936BD8" w:rsidRPr="00C27118" w:rsidRDefault="00936BD8" w:rsidP="00C27118">
            <w:pPr>
              <w:widowControl w:val="0"/>
              <w:numPr>
                <w:ilvl w:val="1"/>
                <w:numId w:val="2"/>
              </w:numPr>
              <w:spacing w:line="320" w:lineRule="exact"/>
              <w:ind w:hanging="482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本表不得修改，並請勿以鉛筆書寫本表，填寫後未交於承辦單位之前如須更正，委員應請向承辦人員索取新表填寫，原</w:t>
            </w:r>
            <w:proofErr w:type="gramStart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舊表請委員</w:t>
            </w:r>
            <w:proofErr w:type="gramEnd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自行作廢；交於承辦單位之後如因計算錯誤，由委員會確認後請該委員更正重</w:t>
            </w:r>
            <w:proofErr w:type="gramStart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謄</w:t>
            </w:r>
            <w:proofErr w:type="gramEnd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新表，原舊表註記「計算錯誤」後</w:t>
            </w:r>
            <w:proofErr w:type="gramStart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併</w:t>
            </w:r>
            <w:proofErr w:type="gramEnd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新表存檔。</w:t>
            </w:r>
          </w:p>
          <w:p w:rsidR="00936BD8" w:rsidRPr="00C27118" w:rsidRDefault="00936BD8" w:rsidP="00C27118">
            <w:pPr>
              <w:widowControl w:val="0"/>
              <w:numPr>
                <w:ilvl w:val="1"/>
                <w:numId w:val="2"/>
              </w:num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各出席</w:t>
            </w:r>
            <w:proofErr w:type="gramStart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委員之序位</w:t>
            </w:r>
            <w:proofErr w:type="gramEnd"/>
            <w:r w:rsidRPr="00C27118">
              <w:rPr>
                <w:rFonts w:ascii="標楷體" w:eastAsia="標楷體" w:hAnsi="標楷體" w:cs="Gungsuh"/>
                <w:color w:val="000000"/>
                <w:sz w:val="24"/>
                <w:szCs w:val="28"/>
              </w:rPr>
              <w:t>評比表，除法令另有規定外，應保守秘密，不得申請閱覽、抄寫、複印或攝影。</w:t>
            </w:r>
          </w:p>
        </w:tc>
      </w:tr>
    </w:tbl>
    <w:p w:rsidR="00936BD8" w:rsidRDefault="00C27118" w:rsidP="00936BD8">
      <w:pPr>
        <w:spacing w:line="50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D0CFC66" wp14:editId="263BC8D2">
                <wp:simplePos x="0" y="0"/>
                <wp:positionH relativeFrom="column">
                  <wp:posOffset>4359910</wp:posOffset>
                </wp:positionH>
                <wp:positionV relativeFrom="paragraph">
                  <wp:posOffset>6350</wp:posOffset>
                </wp:positionV>
                <wp:extent cx="2441575" cy="937733"/>
                <wp:effectExtent l="0" t="0" r="0" b="0"/>
                <wp:wrapSquare wrapText="bothSides" distT="0" distB="0" distL="0" distR="0"/>
                <wp:docPr id="517" name="矩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93773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36BD8" w:rsidRDefault="00936BD8" w:rsidP="00936BD8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28"/>
                              </w:rPr>
                              <w:t>評選委員簽名：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CFC66" id="矩形 517" o:spid="_x0000_s1026" style="position:absolute;margin-left:343.3pt;margin-top:.5pt;width:192.25pt;height:73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" filled="f" strokeweight="1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:rsidR="00936BD8" w:rsidRDefault="00936BD8" w:rsidP="00936BD8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28"/>
                        </w:rPr>
                        <w:t>評選委員簽名：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bookmarkStart w:id="0" w:name="_heading=h.2hio093" w:colFirst="0" w:colLast="0"/>
      <w:bookmarkStart w:id="1" w:name="_GoBack"/>
      <w:bookmarkEnd w:id="0"/>
      <w:bookmarkEnd w:id="1"/>
    </w:p>
    <w:p w:rsidR="00FD68C0" w:rsidRPr="00936BD8" w:rsidRDefault="00FD68C0"/>
    <w:sectPr w:rsidR="00FD68C0" w:rsidRPr="00936BD8" w:rsidSect="00C271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4D8"/>
    <w:multiLevelType w:val="multilevel"/>
    <w:tmpl w:val="37DAFB3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9F771B"/>
    <w:multiLevelType w:val="multilevel"/>
    <w:tmpl w:val="39DE441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D8"/>
    <w:rsid w:val="00936BD8"/>
    <w:rsid w:val="00C27118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8FAA"/>
  <w15:chartTrackingRefBased/>
  <w15:docId w15:val="{EFB52413-9757-46BD-8490-0000D9CA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D8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尹誠</cp:lastModifiedBy>
  <cp:revision>2</cp:revision>
  <dcterms:created xsi:type="dcterms:W3CDTF">2022-02-16T09:33:00Z</dcterms:created>
  <dcterms:modified xsi:type="dcterms:W3CDTF">2022-02-16T09:33:00Z</dcterms:modified>
</cp:coreProperties>
</file>